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jc w:val="center"/>
        <w:rPr>
          <w:rFonts w:ascii="Cambria" w:cs="Cambria" w:eastAsia="Cambria" w:hAnsi="Cambria"/>
          <w:b w:val="0"/>
          <w:bCs w:val="0"/>
          <w:sz w:val="28"/>
          <w:szCs w:val="28"/>
          <w:vertAlign w:val="baseline"/>
        </w:rPr>
      </w:pPr>
      <w:r w:rsidDel="00000000" w:rsidR="00000000" w:rsidRPr="00000000">
        <w:rPr>
          <w:rFonts w:ascii="Cambria" w:cs="Cambria" w:eastAsia="Cambria" w:hAnsi="Cambria"/>
          <w:sz w:val="28"/>
          <w:szCs w:val="28"/>
          <w:vertAlign w:val="baseline"/>
          <w:rtl w:val="0"/>
        </w:rPr>
        <w:t xml:space="preserve">Group Schedule</w:t>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4"/>
          <w:szCs w:val="24"/>
          <w:vertAlign w:val="baseline"/>
        </w:rPr>
      </w:pP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4"/>
          <w:szCs w:val="24"/>
          <w:vertAlign w:val="baseline"/>
        </w:rPr>
      </w:pPr>
      <w:r w:rsidDel="00000000" w:rsidR="00000000" w:rsidRPr="00000000">
        <w:rPr>
          <w:vertAlign w:val="baseline"/>
          <w:rtl w:val="0"/>
        </w:rPr>
        <w:t xml:space="preserve">The Aggression Replacement Training program is divided into t</w:t>
      </w:r>
      <w:r w:rsidDel="00000000" w:rsidR="00000000" w:rsidRPr="00000000">
        <w:rPr>
          <w:rtl w:val="0"/>
        </w:rPr>
        <w:t xml:space="preserve">wo</w:t>
      </w:r>
      <w:r w:rsidDel="00000000" w:rsidR="00000000" w:rsidRPr="00000000">
        <w:rPr>
          <w:vertAlign w:val="baseline"/>
          <w:rtl w:val="0"/>
        </w:rPr>
        <w:t xml:space="preserve"> sections and </w:t>
      </w:r>
      <w:r w:rsidDel="00000000" w:rsidR="00000000" w:rsidRPr="00000000">
        <w:rPr>
          <w:rtl w:val="0"/>
        </w:rPr>
        <w:t xml:space="preserve">both</w:t>
      </w:r>
      <w:r w:rsidDel="00000000" w:rsidR="00000000" w:rsidRPr="00000000">
        <w:rPr>
          <w:vertAlign w:val="baseline"/>
          <w:rtl w:val="0"/>
        </w:rPr>
        <w:t xml:space="preserve"> sections must be attended in order to get the full benefit of the group program.</w:t>
      </w:r>
      <w:r w:rsidDel="00000000" w:rsidR="00000000" w:rsidRPr="00000000">
        <w:rPr>
          <w:b w:val="1"/>
          <w:bCs w:val="1"/>
          <w:vertAlign w:val="baseline"/>
          <w:rtl w:val="0"/>
        </w:rPr>
        <w:t xml:space="preserve"> </w:t>
      </w:r>
      <w:r w:rsidDel="00000000" w:rsidR="00000000" w:rsidRPr="00000000">
        <w:rPr>
          <w:vertAlign w:val="baseline"/>
          <w:rtl w:val="0"/>
        </w:rPr>
        <w:t xml:space="preserve">Each group session is </w:t>
      </w:r>
      <w:r w:rsidDel="00000000" w:rsidR="00000000" w:rsidRPr="00000000">
        <w:rPr>
          <w:rtl w:val="0"/>
        </w:rPr>
        <w:t xml:space="preserve">9</w:t>
      </w:r>
      <w:r w:rsidDel="00000000" w:rsidR="00000000" w:rsidRPr="00000000">
        <w:rPr>
          <w:vertAlign w:val="baseline"/>
          <w:rtl w:val="0"/>
        </w:rPr>
        <w:t xml:space="preserve">0 minutes long</w:t>
      </w:r>
      <w:r w:rsidDel="00000000" w:rsidR="00000000" w:rsidRPr="00000000">
        <w:rPr>
          <w:b w:val="1"/>
          <w:bCs w:val="1"/>
          <w:vertAlign w:val="baseline"/>
          <w:rtl w:val="0"/>
        </w:rPr>
        <w:t xml:space="preserve">. If a </w:t>
      </w:r>
      <w:r w:rsidDel="00000000" w:rsidR="00000000" w:rsidRPr="00000000">
        <w:rPr>
          <w:b w:val="1"/>
          <w:bCs w:val="1"/>
          <w:rtl w:val="0"/>
        </w:rPr>
        <w:t xml:space="preserve">youth </w:t>
      </w:r>
      <w:r w:rsidDel="00000000" w:rsidR="00000000" w:rsidRPr="00000000">
        <w:rPr>
          <w:b w:val="1"/>
          <w:bCs w:val="1"/>
          <w:vertAlign w:val="baseline"/>
          <w:rtl w:val="0"/>
        </w:rPr>
        <w:t xml:space="preserve">needs to miss a group session for any reason, please give us 24 hours notice. </w:t>
      </w:r>
      <w:r w:rsidDel="00000000" w:rsidR="00000000" w:rsidRPr="00000000">
        <w:rPr>
          <w:vertAlign w:val="baseline"/>
          <w:rtl w:val="0"/>
        </w:rPr>
        <w:t xml:space="preserve">We would like to work with you to support our group participants in reaching treatment goals. We will try to follow up with any client who has missed a group session in order to cover the missed curriculum. </w:t>
      </w:r>
      <w:r w:rsidDel="00000000" w:rsidR="00000000" w:rsidRPr="00000000">
        <w:rPr>
          <w:rtl w:val="0"/>
        </w:rPr>
        <w:t xml:space="preserve">If a group member misses more than 3 sessions, they will be at risk of dismissal from the group. </w:t>
      </w: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jc w:val="center"/>
        <w:rPr>
          <w:rFonts w:ascii="Times New Roman" w:cs="Times New Roman" w:eastAsia="Times New Roman" w:hAnsi="Times New Roman"/>
          <w:b w:val="0"/>
          <w:bCs w:val="0"/>
          <w:sz w:val="24"/>
          <w:szCs w:val="24"/>
          <w:vertAlign w:val="baseline"/>
        </w:rPr>
      </w:pPr>
      <w:r w:rsidDel="00000000" w:rsidR="00000000" w:rsidRPr="00000000">
        <w:rPr>
          <w:vertAlign w:val="baseline"/>
          <w:rtl w:val="0"/>
        </w:rPr>
        <w:t xml:space="preserve">The following is a list of session times and dates for the group beginning on</w:t>
      </w:r>
      <w:r w:rsidDel="00000000" w:rsidR="00000000" w:rsidRPr="00000000">
        <w:rPr>
          <w:rtl w:val="0"/>
        </w:rPr>
        <w:t xml:space="preserve"> </w:t>
      </w:r>
      <w:r w:rsidDel="00000000" w:rsidR="00000000" w:rsidRPr="00000000">
        <w:rPr>
          <w:b w:val="1"/>
          <w:bCs w:val="1"/>
          <w:rtl w:val="0"/>
        </w:rPr>
        <w:t xml:space="preserve">June 1st 2026</w:t>
      </w:r>
      <w:r w:rsidDel="00000000" w:rsidR="00000000" w:rsidRPr="00000000">
        <w:rPr>
          <w:b w:val="1"/>
          <w:bCs w:val="1"/>
          <w:vertAlign w:val="baseline"/>
          <w:rtl w:val="0"/>
        </w:rPr>
        <w:t xml:space="preserve">.  </w:t>
      </w:r>
      <w:r w:rsidDel="00000000" w:rsidR="00000000" w:rsidRPr="00000000">
        <w:rPr>
          <w:vertAlign w:val="baseline"/>
          <w:rtl w:val="0"/>
        </w:rPr>
        <w:t xml:space="preserve">It is important that the youth arrive on time for these sessions.  </w:t>
      </w:r>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4"/>
          <w:szCs w:val="24"/>
          <w:vertAlign w:val="baseline"/>
        </w:rPr>
      </w:pPr>
      <w:r w:rsidDel="00000000" w:rsidR="00000000" w:rsidRPr="00000000">
        <w:rPr>
          <w:rtl w:val="0"/>
        </w:rPr>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bCs w:val="0"/>
          <w:sz w:val="24"/>
          <w:szCs w:val="24"/>
          <w:vertAlign w:val="baseline"/>
        </w:rPr>
      </w:pPr>
      <w:r w:rsidDel="00000000" w:rsidR="00000000" w:rsidRPr="00000000">
        <w:rPr>
          <w:vertAlign w:val="baseline"/>
          <w:rtl w:val="0"/>
        </w:rPr>
        <w:t xml:space="preserve">Groups will take place on:</w:t>
        <w:tab/>
      </w:r>
      <w:r w:rsidDel="00000000" w:rsidR="00000000" w:rsidRPr="00000000">
        <w:rPr>
          <w:b w:val="1"/>
          <w:bCs w:val="1"/>
          <w:rtl w:val="0"/>
        </w:rPr>
        <w:t xml:space="preserve">Mondays </w:t>
      </w:r>
      <w:r w:rsidDel="00000000" w:rsidR="00000000" w:rsidRPr="00000000">
        <w:rPr>
          <w:b w:val="1"/>
          <w:bCs w:val="1"/>
          <w:vertAlign w:val="baseline"/>
          <w:rtl w:val="0"/>
        </w:rPr>
        <w:t xml:space="preserve">from </w:t>
      </w:r>
      <w:r w:rsidDel="00000000" w:rsidR="00000000" w:rsidRPr="00000000">
        <w:rPr>
          <w:b w:val="1"/>
          <w:bCs w:val="1"/>
          <w:rtl w:val="0"/>
        </w:rPr>
        <w:t xml:space="preserve">6</w:t>
      </w:r>
      <w:r w:rsidDel="00000000" w:rsidR="00000000" w:rsidRPr="00000000">
        <w:rPr>
          <w:b w:val="1"/>
          <w:bCs w:val="1"/>
          <w:vertAlign w:val="baseline"/>
          <w:rtl w:val="0"/>
        </w:rPr>
        <w:t xml:space="preserve">:30 - </w:t>
      </w:r>
      <w:r w:rsidDel="00000000" w:rsidR="00000000" w:rsidRPr="00000000">
        <w:rPr>
          <w:b w:val="1"/>
          <w:bCs w:val="1"/>
          <w:rtl w:val="0"/>
        </w:rPr>
        <w:t xml:space="preserve">8</w:t>
      </w:r>
      <w:r w:rsidDel="00000000" w:rsidR="00000000" w:rsidRPr="00000000">
        <w:rPr>
          <w:b w:val="1"/>
          <w:bCs w:val="1"/>
          <w:vertAlign w:val="baseline"/>
          <w:rtl w:val="0"/>
        </w:rPr>
        <w:t xml:space="preserve">:</w:t>
      </w:r>
      <w:r w:rsidDel="00000000" w:rsidR="00000000" w:rsidRPr="00000000">
        <w:rPr>
          <w:b w:val="1"/>
          <w:bCs w:val="1"/>
          <w:rtl w:val="0"/>
        </w:rPr>
        <w:t xml:space="preserve">0</w:t>
      </w:r>
      <w:r w:rsidDel="00000000" w:rsidR="00000000" w:rsidRPr="00000000">
        <w:rPr>
          <w:b w:val="1"/>
          <w:bCs w:val="1"/>
          <w:vertAlign w:val="baseline"/>
          <w:rtl w:val="0"/>
        </w:rPr>
        <w:t xml:space="preserve">0 PM</w:t>
      </w:r>
      <w:r w:rsidDel="00000000" w:rsidR="00000000" w:rsidRPr="00000000">
        <w:rPr>
          <w:vertAlign w:val="baseline"/>
          <w:rtl w:val="0"/>
        </w:rPr>
        <w:t xml:space="preserve">.</w:t>
      </w: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vertAlign w:val="baseline"/>
        </w:rPr>
      </w:pPr>
      <w:r w:rsidDel="00000000" w:rsidR="00000000" w:rsidRPr="00000000">
        <w:rPr>
          <w:vertAlign w:val="baseline"/>
          <w:rtl w:val="0"/>
        </w:rPr>
        <w:t xml:space="preserve">Groups will take place at:</w:t>
        <w:tab/>
      </w:r>
      <w:r w:rsidDel="00000000" w:rsidR="00000000" w:rsidRPr="00000000">
        <w:rPr>
          <w:rtl w:val="0"/>
        </w:rPr>
        <w:t xml:space="preserve">In person at </w:t>
      </w:r>
      <w:r w:rsidDel="00000000" w:rsidR="00000000" w:rsidRPr="00000000">
        <w:rPr>
          <w:vertAlign w:val="baseline"/>
          <w:rtl w:val="0"/>
        </w:rPr>
        <w:t xml:space="preserve">Family Options Counseling</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ind w:left="2160" w:firstLine="720"/>
        <w:rPr/>
        <w:sectPr>
          <w:headerReference r:id="rId7" w:type="default"/>
          <w:pgSz w:h="15840" w:w="12240" w:orient="portrait"/>
          <w:pgMar w:bottom="1152" w:top="1152" w:left="1800" w:right="1800" w:header="0" w:footer="720"/>
          <w:pgNumType w:start="1"/>
        </w:sectPr>
      </w:pPr>
      <w:r w:rsidDel="00000000" w:rsidR="00000000" w:rsidRPr="00000000">
        <w:rPr>
          <w:rtl w:val="0"/>
        </w:rPr>
        <w:t xml:space="preserve">3505 N. 124th St. Brookfield WI, 53005</w:t>
      </w:r>
    </w:p>
    <w:p w:rsidR="00000000" w:rsidDel="00000000" w:rsidP="00000000" w:rsidRDefault="00000000" w:rsidRPr="00000000" w14:paraId="0000000A">
      <w:pPr>
        <w:rPr>
          <w:b w:val="1"/>
          <w:bCs w:val="1"/>
          <w:u w:val="single"/>
        </w:rPr>
      </w:pPr>
      <w:r w:rsidDel="00000000" w:rsidR="00000000" w:rsidRPr="00000000">
        <w:rPr>
          <w:rtl w:val="0"/>
        </w:rPr>
      </w:r>
    </w:p>
    <w:p w:rsidR="00000000" w:rsidDel="00000000" w:rsidP="00000000" w:rsidRDefault="00000000" w:rsidRPr="00000000" w14:paraId="0000000B">
      <w:pPr>
        <w:rPr>
          <w:b w:val="1"/>
          <w:bCs w:val="1"/>
          <w:u w:val="single"/>
        </w:rPr>
      </w:pPr>
      <w:r w:rsidDel="00000000" w:rsidR="00000000" w:rsidRPr="00000000">
        <w:rPr>
          <w:rtl w:val="0"/>
        </w:rPr>
      </w:r>
    </w:p>
    <w:p w:rsidR="00000000" w:rsidDel="00000000" w:rsidP="00000000" w:rsidRDefault="00000000" w:rsidRPr="00000000" w14:paraId="0000000C">
      <w:pPr>
        <w:rPr>
          <w:b w:val="1"/>
          <w:bCs w:val="1"/>
          <w:u w:val="single"/>
        </w:rPr>
      </w:pPr>
      <w:r w:rsidDel="00000000" w:rsidR="00000000" w:rsidRPr="00000000">
        <w:rPr>
          <w:b w:val="1"/>
          <w:bCs w:val="1"/>
          <w:u w:val="single"/>
          <w:rtl w:val="0"/>
        </w:rPr>
        <w:t xml:space="preserve">Section I: Anger Control Chain</w:t>
      </w:r>
    </w:p>
    <w:p w:rsidR="00000000" w:rsidDel="00000000" w:rsidP="00000000" w:rsidRDefault="00000000" w:rsidRPr="00000000" w14:paraId="0000000D">
      <w:pPr>
        <w:rPr>
          <w:b w:val="1"/>
          <w:bCs w:val="1"/>
          <w:u w:val="single"/>
        </w:rPr>
      </w:pPr>
      <w:r w:rsidDel="00000000" w:rsidR="00000000" w:rsidRPr="00000000">
        <w:rPr>
          <w:rtl w:val="0"/>
        </w:rPr>
      </w:r>
    </w:p>
    <w:p w:rsidR="00000000" w:rsidDel="00000000" w:rsidP="00000000" w:rsidRDefault="00000000" w:rsidRPr="00000000" w14:paraId="0000000E">
      <w:pPr>
        <w:rPr>
          <w:b w:val="1"/>
          <w:bCs w:val="1"/>
        </w:rPr>
      </w:pPr>
      <w:r w:rsidDel="00000000" w:rsidR="00000000" w:rsidRPr="00000000">
        <w:rPr>
          <w:b w:val="1"/>
          <w:bCs w:val="1"/>
          <w:rtl w:val="0"/>
        </w:rPr>
        <w:t xml:space="preserve">Session 1 – </w:t>
        <w:tab/>
        <w:t xml:space="preserve">June 1st</w:t>
        <w:tab/>
      </w:r>
    </w:p>
    <w:p w:rsidR="00000000" w:rsidDel="00000000" w:rsidP="00000000" w:rsidRDefault="00000000" w:rsidRPr="00000000" w14:paraId="0000000F">
      <w:pPr>
        <w:rPr>
          <w:b w:val="1"/>
          <w:bCs w:val="1"/>
        </w:rPr>
      </w:pPr>
      <w:r w:rsidDel="00000000" w:rsidR="00000000" w:rsidRPr="00000000">
        <w:rPr>
          <w:rtl w:val="0"/>
        </w:rPr>
      </w:r>
    </w:p>
    <w:p w:rsidR="00000000" w:rsidDel="00000000" w:rsidP="00000000" w:rsidRDefault="00000000" w:rsidRPr="00000000" w14:paraId="00000010">
      <w:pPr>
        <w:rPr>
          <w:b w:val="1"/>
          <w:bCs w:val="1"/>
        </w:rPr>
      </w:pPr>
      <w:r w:rsidDel="00000000" w:rsidR="00000000" w:rsidRPr="00000000">
        <w:rPr>
          <w:b w:val="1"/>
          <w:bCs w:val="1"/>
          <w:rtl w:val="0"/>
        </w:rPr>
        <w:t xml:space="preserve">Session 2 –   </w:t>
        <w:tab/>
        <w:t xml:space="preserve">June 8th</w:t>
      </w:r>
    </w:p>
    <w:p w:rsidR="00000000" w:rsidDel="00000000" w:rsidP="00000000" w:rsidRDefault="00000000" w:rsidRPr="00000000" w14:paraId="00000011">
      <w:pPr>
        <w:rPr>
          <w:b w:val="1"/>
          <w:bCs w:val="1"/>
        </w:rPr>
      </w:pPr>
      <w:r w:rsidDel="00000000" w:rsidR="00000000" w:rsidRPr="00000000">
        <w:rPr>
          <w:rtl w:val="0"/>
        </w:rPr>
      </w:r>
    </w:p>
    <w:p w:rsidR="00000000" w:rsidDel="00000000" w:rsidP="00000000" w:rsidRDefault="00000000" w:rsidRPr="00000000" w14:paraId="00000012">
      <w:pPr>
        <w:rPr>
          <w:b w:val="1"/>
          <w:bCs w:val="1"/>
        </w:rPr>
      </w:pPr>
      <w:r w:rsidDel="00000000" w:rsidR="00000000" w:rsidRPr="00000000">
        <w:rPr>
          <w:b w:val="1"/>
          <w:bCs w:val="1"/>
          <w:rtl w:val="0"/>
        </w:rPr>
        <w:t xml:space="preserve">Session 3 –   </w:t>
        <w:tab/>
        <w:t xml:space="preserve">June 15th</w:t>
      </w:r>
    </w:p>
    <w:p w:rsidR="00000000" w:rsidDel="00000000" w:rsidP="00000000" w:rsidRDefault="00000000" w:rsidRPr="00000000" w14:paraId="00000013">
      <w:pPr>
        <w:rPr>
          <w:b w:val="1"/>
          <w:bCs w:val="1"/>
        </w:rPr>
      </w:pPr>
      <w:r w:rsidDel="00000000" w:rsidR="00000000" w:rsidRPr="00000000">
        <w:rPr>
          <w:rtl w:val="0"/>
        </w:rPr>
      </w:r>
    </w:p>
    <w:p w:rsidR="00000000" w:rsidDel="00000000" w:rsidP="00000000" w:rsidRDefault="00000000" w:rsidRPr="00000000" w14:paraId="00000014">
      <w:pPr>
        <w:rPr>
          <w:b w:val="1"/>
          <w:bCs w:val="1"/>
        </w:rPr>
      </w:pPr>
      <w:r w:rsidDel="00000000" w:rsidR="00000000" w:rsidRPr="00000000">
        <w:rPr>
          <w:b w:val="1"/>
          <w:bCs w:val="1"/>
          <w:rtl w:val="0"/>
        </w:rPr>
        <w:t xml:space="preserve">Session 4 –</w:t>
        <w:tab/>
        <w:t xml:space="preserve">June 22nd</w:t>
      </w:r>
    </w:p>
    <w:p w:rsidR="00000000" w:rsidDel="00000000" w:rsidP="00000000" w:rsidRDefault="00000000" w:rsidRPr="00000000" w14:paraId="00000015">
      <w:pPr>
        <w:rPr>
          <w:b w:val="1"/>
          <w:bCs w:val="1"/>
        </w:rPr>
      </w:pPr>
      <w:r w:rsidDel="00000000" w:rsidR="00000000" w:rsidRPr="00000000">
        <w:rPr>
          <w:rtl w:val="0"/>
        </w:rPr>
      </w:r>
    </w:p>
    <w:p w:rsidR="00000000" w:rsidDel="00000000" w:rsidP="00000000" w:rsidRDefault="00000000" w:rsidRPr="00000000" w14:paraId="00000016">
      <w:pPr>
        <w:rPr>
          <w:b w:val="1"/>
          <w:bCs w:val="1"/>
        </w:rPr>
      </w:pPr>
      <w:r w:rsidDel="00000000" w:rsidR="00000000" w:rsidRPr="00000000">
        <w:rPr>
          <w:b w:val="1"/>
          <w:bCs w:val="1"/>
          <w:rtl w:val="0"/>
        </w:rPr>
        <w:t xml:space="preserve">Session 5 –  </w:t>
        <w:tab/>
        <w:t xml:space="preserve">June 29th</w:t>
      </w:r>
    </w:p>
    <w:p w:rsidR="00000000" w:rsidDel="00000000" w:rsidP="00000000" w:rsidRDefault="00000000" w:rsidRPr="00000000" w14:paraId="00000017">
      <w:pPr>
        <w:rPr>
          <w:b w:val="1"/>
          <w:bCs w:val="1"/>
        </w:rPr>
      </w:pPr>
      <w:r w:rsidDel="00000000" w:rsidR="00000000" w:rsidRPr="00000000">
        <w:rPr>
          <w:rtl w:val="0"/>
        </w:rPr>
      </w:r>
    </w:p>
    <w:p w:rsidR="00000000" w:rsidDel="00000000" w:rsidP="00000000" w:rsidRDefault="00000000" w:rsidRPr="00000000" w14:paraId="00000018">
      <w:pPr>
        <w:rPr>
          <w:b w:val="1"/>
          <w:bCs w:val="1"/>
        </w:rPr>
      </w:pPr>
      <w:r w:rsidDel="00000000" w:rsidR="00000000" w:rsidRPr="00000000">
        <w:rPr>
          <w:b w:val="1"/>
          <w:bCs w:val="1"/>
          <w:rtl w:val="0"/>
        </w:rPr>
        <w:t xml:space="preserve">Session 6 – </w:t>
        <w:tab/>
        <w:t xml:space="preserve">July 6th</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b w:val="1"/>
          <w:bCs w:val="1"/>
        </w:rPr>
      </w:pPr>
      <w:r w:rsidDel="00000000" w:rsidR="00000000" w:rsidRPr="00000000">
        <w:rPr>
          <w:b w:val="1"/>
          <w:bCs w:val="1"/>
          <w:rtl w:val="0"/>
        </w:rPr>
        <w:t xml:space="preserve">Session 7 –  </w:t>
        <w:tab/>
        <w:t xml:space="preserve">July 13th</w:t>
      </w:r>
    </w:p>
    <w:p w:rsidR="00000000" w:rsidDel="00000000" w:rsidP="00000000" w:rsidRDefault="00000000" w:rsidRPr="00000000" w14:paraId="0000001B">
      <w:pPr>
        <w:rPr>
          <w:b w:val="1"/>
          <w:bCs w:val="1"/>
        </w:rPr>
      </w:pPr>
      <w:r w:rsidDel="00000000" w:rsidR="00000000" w:rsidRPr="00000000">
        <w:rPr>
          <w:rtl w:val="0"/>
        </w:rPr>
      </w:r>
    </w:p>
    <w:p w:rsidR="00000000" w:rsidDel="00000000" w:rsidP="00000000" w:rsidRDefault="00000000" w:rsidRPr="00000000" w14:paraId="0000001C">
      <w:pPr>
        <w:rPr>
          <w:b w:val="1"/>
          <w:bCs w:val="1"/>
        </w:rPr>
      </w:pPr>
      <w:r w:rsidDel="00000000" w:rsidR="00000000" w:rsidRPr="00000000">
        <w:rPr>
          <w:b w:val="1"/>
          <w:bCs w:val="1"/>
          <w:rtl w:val="0"/>
        </w:rPr>
        <w:tab/>
      </w:r>
    </w:p>
    <w:p w:rsidR="00000000" w:rsidDel="00000000" w:rsidP="00000000" w:rsidRDefault="00000000" w:rsidRPr="00000000" w14:paraId="0000001D">
      <w:pPr>
        <w:rPr>
          <w:b w:val="1"/>
          <w:bCs w:val="1"/>
        </w:rPr>
      </w:pPr>
      <w:r w:rsidDel="00000000" w:rsidR="00000000" w:rsidRPr="00000000">
        <w:rPr>
          <w:rtl w:val="0"/>
        </w:rPr>
      </w:r>
    </w:p>
    <w:p w:rsidR="00000000" w:rsidDel="00000000" w:rsidP="00000000" w:rsidRDefault="00000000" w:rsidRPr="00000000" w14:paraId="0000001E">
      <w:pPr>
        <w:rPr>
          <w:b w:val="1"/>
          <w:bCs w:val="1"/>
        </w:rPr>
      </w:pPr>
      <w:r w:rsidDel="00000000" w:rsidR="00000000" w:rsidRPr="00000000">
        <w:rPr>
          <w:rtl w:val="0"/>
        </w:rPr>
      </w:r>
    </w:p>
    <w:p w:rsidR="00000000" w:rsidDel="00000000" w:rsidP="00000000" w:rsidRDefault="00000000" w:rsidRPr="00000000" w14:paraId="0000001F">
      <w:pPr>
        <w:rPr>
          <w:b w:val="1"/>
          <w:bCs w:val="1"/>
          <w:u w:val="single"/>
        </w:rPr>
      </w:pPr>
      <w:r w:rsidDel="00000000" w:rsidR="00000000" w:rsidRPr="00000000">
        <w:rPr>
          <w:rtl w:val="0"/>
        </w:rPr>
      </w:r>
    </w:p>
    <w:p w:rsidR="00000000" w:rsidDel="00000000" w:rsidP="00000000" w:rsidRDefault="00000000" w:rsidRPr="00000000" w14:paraId="00000020">
      <w:pPr>
        <w:rPr>
          <w:b w:val="1"/>
          <w:bCs w:val="1"/>
          <w:u w:val="single"/>
        </w:rPr>
      </w:pPr>
      <w:r w:rsidDel="00000000" w:rsidR="00000000" w:rsidRPr="00000000">
        <w:rPr>
          <w:rtl w:val="0"/>
        </w:rPr>
      </w:r>
    </w:p>
    <w:p w:rsidR="00000000" w:rsidDel="00000000" w:rsidP="00000000" w:rsidRDefault="00000000" w:rsidRPr="00000000" w14:paraId="00000021">
      <w:pPr>
        <w:rPr>
          <w:b w:val="1"/>
          <w:bCs w:val="1"/>
          <w:u w:val="single"/>
        </w:rPr>
      </w:pPr>
      <w:r w:rsidDel="00000000" w:rsidR="00000000" w:rsidRPr="00000000">
        <w:rPr>
          <w:rtl w:val="0"/>
        </w:rPr>
      </w:r>
    </w:p>
    <w:p w:rsidR="00000000" w:rsidDel="00000000" w:rsidP="00000000" w:rsidRDefault="00000000" w:rsidRPr="00000000" w14:paraId="00000022">
      <w:pPr>
        <w:rPr/>
      </w:pPr>
      <w:r w:rsidDel="00000000" w:rsidR="00000000" w:rsidRPr="00000000">
        <w:rPr>
          <w:b w:val="1"/>
          <w:bCs w:val="1"/>
          <w:u w:val="single"/>
          <w:rtl w:val="0"/>
        </w:rPr>
        <w:t xml:space="preserve">Section II: Empowerment</w:t>
      </w:r>
      <w:r w:rsidDel="00000000" w:rsidR="00000000" w:rsidRPr="00000000">
        <w:rPr>
          <w:rtl w:val="0"/>
        </w:rPr>
      </w:r>
    </w:p>
    <w:p w:rsidR="00000000" w:rsidDel="00000000" w:rsidP="00000000" w:rsidRDefault="00000000" w:rsidRPr="00000000" w14:paraId="00000023">
      <w:pPr>
        <w:rPr>
          <w:b w:val="1"/>
          <w:bCs w:val="1"/>
        </w:rPr>
      </w:pPr>
      <w:r w:rsidDel="00000000" w:rsidR="00000000" w:rsidRPr="00000000">
        <w:rPr>
          <w:rtl w:val="0"/>
        </w:rPr>
      </w:r>
    </w:p>
    <w:p w:rsidR="00000000" w:rsidDel="00000000" w:rsidP="00000000" w:rsidRDefault="00000000" w:rsidRPr="00000000" w14:paraId="00000024">
      <w:pPr>
        <w:rPr>
          <w:b w:val="1"/>
          <w:bCs w:val="1"/>
        </w:rPr>
      </w:pPr>
      <w:r w:rsidDel="00000000" w:rsidR="00000000" w:rsidRPr="00000000">
        <w:rPr>
          <w:b w:val="1"/>
          <w:bCs w:val="1"/>
          <w:rtl w:val="0"/>
        </w:rPr>
        <w:t xml:space="preserve">Session 8 –  </w:t>
        <w:tab/>
        <w:t xml:space="preserve">July 20th</w:t>
      </w:r>
    </w:p>
    <w:p w:rsidR="00000000" w:rsidDel="00000000" w:rsidP="00000000" w:rsidRDefault="00000000" w:rsidRPr="00000000" w14:paraId="00000025">
      <w:pPr>
        <w:rPr>
          <w:b w:val="1"/>
          <w:bCs w:val="1"/>
        </w:rPr>
      </w:pPr>
      <w:r w:rsidDel="00000000" w:rsidR="00000000" w:rsidRPr="00000000">
        <w:rPr>
          <w:rtl w:val="0"/>
        </w:rPr>
      </w:r>
    </w:p>
    <w:p w:rsidR="00000000" w:rsidDel="00000000" w:rsidP="00000000" w:rsidRDefault="00000000" w:rsidRPr="00000000" w14:paraId="00000026">
      <w:pPr>
        <w:rPr>
          <w:b w:val="1"/>
          <w:bCs w:val="1"/>
        </w:rPr>
      </w:pPr>
      <w:r w:rsidDel="00000000" w:rsidR="00000000" w:rsidRPr="00000000">
        <w:rPr>
          <w:b w:val="1"/>
          <w:bCs w:val="1"/>
          <w:rtl w:val="0"/>
        </w:rPr>
        <w:t xml:space="preserve">Session 9 – </w:t>
        <w:tab/>
        <w:t xml:space="preserve">July 27th</w:t>
      </w:r>
    </w:p>
    <w:p w:rsidR="00000000" w:rsidDel="00000000" w:rsidP="00000000" w:rsidRDefault="00000000" w:rsidRPr="00000000" w14:paraId="00000027">
      <w:pPr>
        <w:rPr/>
      </w:pPr>
      <w:r w:rsidDel="00000000" w:rsidR="00000000" w:rsidRPr="00000000">
        <w:rPr>
          <w:rtl w:val="0"/>
        </w:rPr>
        <w:tab/>
      </w:r>
    </w:p>
    <w:p w:rsidR="00000000" w:rsidDel="00000000" w:rsidP="00000000" w:rsidRDefault="00000000" w:rsidRPr="00000000" w14:paraId="00000028">
      <w:pPr>
        <w:rPr>
          <w:b w:val="1"/>
          <w:bCs w:val="1"/>
        </w:rPr>
      </w:pPr>
      <w:r w:rsidDel="00000000" w:rsidR="00000000" w:rsidRPr="00000000">
        <w:rPr>
          <w:b w:val="1"/>
          <w:bCs w:val="1"/>
          <w:rtl w:val="0"/>
        </w:rPr>
        <w:t xml:space="preserve">Session 10 –</w:t>
        <w:tab/>
        <w:t xml:space="preserve">August 3rd</w:t>
        <w:tab/>
      </w:r>
    </w:p>
    <w:p w:rsidR="00000000" w:rsidDel="00000000" w:rsidP="00000000" w:rsidRDefault="00000000" w:rsidRPr="00000000" w14:paraId="00000029">
      <w:pPr>
        <w:rPr>
          <w:b w:val="1"/>
          <w:bCs w:val="1"/>
        </w:rPr>
      </w:pPr>
      <w:r w:rsidDel="00000000" w:rsidR="00000000" w:rsidRPr="00000000">
        <w:rPr>
          <w:rtl w:val="0"/>
        </w:rPr>
      </w:r>
    </w:p>
    <w:p w:rsidR="00000000" w:rsidDel="00000000" w:rsidP="00000000" w:rsidRDefault="00000000" w:rsidRPr="00000000" w14:paraId="0000002A">
      <w:pPr>
        <w:rPr>
          <w:b w:val="1"/>
          <w:bCs w:val="1"/>
        </w:rPr>
      </w:pPr>
      <w:r w:rsidDel="00000000" w:rsidR="00000000" w:rsidRPr="00000000">
        <w:rPr>
          <w:b w:val="1"/>
          <w:bCs w:val="1"/>
          <w:rtl w:val="0"/>
        </w:rPr>
        <w:t xml:space="preserve">Session 11 –</w:t>
        <w:tab/>
        <w:t xml:space="preserve">August 10th</w:t>
      </w:r>
    </w:p>
    <w:p w:rsidR="00000000" w:rsidDel="00000000" w:rsidP="00000000" w:rsidRDefault="00000000" w:rsidRPr="00000000" w14:paraId="0000002B">
      <w:pPr>
        <w:rPr>
          <w:b w:val="1"/>
          <w:bCs w:val="1"/>
        </w:rPr>
      </w:pPr>
      <w:r w:rsidDel="00000000" w:rsidR="00000000" w:rsidRPr="00000000">
        <w:rPr>
          <w:rtl w:val="0"/>
        </w:rPr>
      </w:r>
    </w:p>
    <w:p w:rsidR="00000000" w:rsidDel="00000000" w:rsidP="00000000" w:rsidRDefault="00000000" w:rsidRPr="00000000" w14:paraId="0000002C">
      <w:pPr>
        <w:rPr>
          <w:b w:val="1"/>
          <w:bCs w:val="1"/>
        </w:rPr>
      </w:pPr>
      <w:r w:rsidDel="00000000" w:rsidR="00000000" w:rsidRPr="00000000">
        <w:rPr>
          <w:b w:val="1"/>
          <w:bCs w:val="1"/>
          <w:rtl w:val="0"/>
        </w:rPr>
        <w:t xml:space="preserve">Session 12 – </w:t>
        <w:tab/>
        <w:t xml:space="preserve">August 17th</w:t>
      </w:r>
    </w:p>
    <w:p w:rsidR="00000000" w:rsidDel="00000000" w:rsidP="00000000" w:rsidRDefault="00000000" w:rsidRPr="00000000" w14:paraId="0000002D">
      <w:pPr>
        <w:rPr>
          <w:b w:val="1"/>
          <w:bCs w:val="1"/>
        </w:rPr>
      </w:pPr>
      <w:r w:rsidDel="00000000" w:rsidR="00000000" w:rsidRPr="00000000">
        <w:rPr>
          <w:rtl w:val="0"/>
        </w:rPr>
      </w:r>
    </w:p>
    <w:p w:rsidR="00000000" w:rsidDel="00000000" w:rsidP="00000000" w:rsidRDefault="00000000" w:rsidRPr="00000000" w14:paraId="0000002E">
      <w:pPr>
        <w:rPr>
          <w:b w:val="1"/>
          <w:bCs w:val="1"/>
        </w:rPr>
      </w:pPr>
      <w:r w:rsidDel="00000000" w:rsidR="00000000" w:rsidRPr="00000000">
        <w:rPr>
          <w:b w:val="1"/>
          <w:bCs w:val="1"/>
          <w:rtl w:val="0"/>
        </w:rPr>
        <w:t xml:space="preserve">Session 13 – </w:t>
        <w:tab/>
        <w:t xml:space="preserve">August 24th</w:t>
      </w:r>
    </w:p>
    <w:p w:rsidR="00000000" w:rsidDel="00000000" w:rsidP="00000000" w:rsidRDefault="00000000" w:rsidRPr="00000000" w14:paraId="0000002F">
      <w:pPr>
        <w:rPr>
          <w:b w:val="1"/>
          <w:bCs w:val="1"/>
        </w:rPr>
      </w:pPr>
      <w:r w:rsidDel="00000000" w:rsidR="00000000" w:rsidRPr="00000000">
        <w:rPr>
          <w:rtl w:val="0"/>
        </w:rPr>
      </w:r>
    </w:p>
    <w:p w:rsidR="00000000" w:rsidDel="00000000" w:rsidP="00000000" w:rsidRDefault="00000000" w:rsidRPr="00000000" w14:paraId="00000030">
      <w:pPr>
        <w:rPr>
          <w:b w:val="1"/>
          <w:bCs w:val="1"/>
        </w:rPr>
      </w:pPr>
      <w:r w:rsidDel="00000000" w:rsidR="00000000" w:rsidRPr="00000000">
        <w:rPr>
          <w:b w:val="1"/>
          <w:bCs w:val="1"/>
          <w:rtl w:val="0"/>
        </w:rPr>
        <w:t xml:space="preserve">Session 14 –</w:t>
        <w:tab/>
        <w:t xml:space="preserve">August 31st</w:t>
      </w:r>
    </w:p>
    <w:p w:rsidR="00000000" w:rsidDel="00000000" w:rsidP="00000000" w:rsidRDefault="00000000" w:rsidRPr="00000000" w14:paraId="00000031">
      <w:pPr>
        <w:rPr>
          <w:b w:val="1"/>
          <w:bCs w:val="1"/>
        </w:rPr>
      </w:pPr>
      <w:r w:rsidDel="00000000" w:rsidR="00000000" w:rsidRPr="00000000">
        <w:rPr>
          <w:rtl w:val="0"/>
        </w:rPr>
      </w:r>
    </w:p>
    <w:p w:rsidR="00000000" w:rsidDel="00000000" w:rsidP="00000000" w:rsidRDefault="00000000" w:rsidRPr="00000000" w14:paraId="00000032">
      <w:pPr>
        <w:rPr>
          <w:b w:val="1"/>
          <w:bCs w:val="1"/>
        </w:rPr>
      </w:pPr>
      <w:r w:rsidDel="00000000" w:rsidR="00000000" w:rsidRPr="00000000">
        <w:rPr>
          <w:rtl w:val="0"/>
        </w:rPr>
      </w:r>
    </w:p>
    <w:p w:rsidR="00000000" w:rsidDel="00000000" w:rsidP="00000000" w:rsidRDefault="00000000" w:rsidRPr="00000000" w14:paraId="00000033">
      <w:pPr>
        <w:rPr>
          <w:b w:val="1"/>
          <w:bCs w:val="1"/>
        </w:rPr>
      </w:pPr>
      <w:r w:rsidDel="00000000" w:rsidR="00000000" w:rsidRPr="00000000">
        <w:rPr>
          <w:rtl w:val="0"/>
        </w:rPr>
      </w:r>
    </w:p>
    <w:p w:rsidR="00000000" w:rsidDel="00000000" w:rsidP="00000000" w:rsidRDefault="00000000" w:rsidRPr="00000000" w14:paraId="00000034">
      <w:pPr>
        <w:rPr>
          <w:b w:val="1"/>
          <w:bCs w:val="1"/>
        </w:rPr>
        <w:sectPr>
          <w:type w:val="continuous"/>
          <w:pgSz w:h="15840" w:w="12240" w:orient="portrait"/>
          <w:pgMar w:bottom="1152" w:top="1152" w:left="1800" w:right="1800" w:header="0" w:footer="720"/>
          <w:cols w:equalWidth="0" w:num="2">
            <w:col w:space="720" w:w="3960"/>
            <w:col w:space="0" w:w="3960"/>
          </w:cols>
        </w:sectPr>
      </w:pPr>
      <w:r w:rsidDel="00000000" w:rsidR="00000000" w:rsidRPr="00000000">
        <w:rPr>
          <w:rtl w:val="0"/>
        </w:rPr>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ind w:left="0" w:firstLine="0"/>
        <w:rPr>
          <w:b w:val="1"/>
          <w:bCs w:val="1"/>
          <w:sz w:val="20"/>
          <w:szCs w:val="20"/>
        </w:rPr>
      </w:pPr>
      <w:r w:rsidDel="00000000" w:rsidR="00000000" w:rsidRPr="00000000">
        <w:rPr>
          <w:b w:val="1"/>
          <w:bCs w:val="1"/>
          <w:sz w:val="20"/>
          <w:szCs w:val="20"/>
          <w:rtl w:val="0"/>
        </w:rPr>
        <w:t xml:space="preserve">Please direct questions to Alycia Marín or Dr. Kimberly Young at Family Options Counseling.</w:t>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ind w:left="0" w:firstLine="0"/>
        <w:rPr>
          <w:b w:val="1"/>
          <w:bCs w:val="1"/>
          <w:sz w:val="20"/>
          <w:szCs w:val="20"/>
        </w:rPr>
      </w:pPr>
      <w:r w:rsidDel="00000000" w:rsidR="00000000" w:rsidRPr="00000000">
        <w:rPr>
          <w:b w:val="1"/>
          <w:bCs w:val="1"/>
          <w:sz w:val="20"/>
          <w:szCs w:val="20"/>
          <w:rtl w:val="0"/>
        </w:rPr>
        <w:t xml:space="preserve">414-431-4444 or </w:t>
      </w:r>
      <w:r w:rsidDel="00000000" w:rsidR="00000000" w:rsidRPr="00000000">
        <w:rPr>
          <w:b w:val="1"/>
          <w:bCs w:val="1"/>
          <w:sz w:val="20"/>
          <w:szCs w:val="20"/>
          <w:u w:val="single"/>
          <w:rtl w:val="0"/>
        </w:rPr>
        <w:t xml:space="preserve">amarin</w:t>
      </w:r>
      <w:hyperlink r:id="rId8">
        <w:r w:rsidDel="00000000" w:rsidR="00000000" w:rsidRPr="00000000">
          <w:rPr>
            <w:b w:val="1"/>
            <w:bCs w:val="1"/>
            <w:sz w:val="20"/>
            <w:szCs w:val="20"/>
            <w:u w:val="single"/>
            <w:rtl w:val="0"/>
          </w:rPr>
          <w:t xml:space="preserve">@familyoptions.com</w:t>
        </w:r>
      </w:hyperlink>
      <w:r w:rsidDel="00000000" w:rsidR="00000000" w:rsidRPr="00000000">
        <w:rPr>
          <w:b w:val="1"/>
          <w:bCs w:val="1"/>
          <w:sz w:val="20"/>
          <w:szCs w:val="20"/>
          <w:rtl w:val="0"/>
        </w:rPr>
        <w:t xml:space="preserve"> or </w:t>
      </w:r>
      <w:hyperlink r:id="rId9">
        <w:r w:rsidDel="00000000" w:rsidR="00000000" w:rsidRPr="00000000">
          <w:rPr>
            <w:b w:val="1"/>
            <w:bCs w:val="1"/>
            <w:sz w:val="20"/>
            <w:szCs w:val="20"/>
            <w:u w:val="single"/>
            <w:rtl w:val="0"/>
          </w:rPr>
          <w:t xml:space="preserve">kyoung@familyoptions.com</w:t>
        </w:r>
      </w:hyperlink>
      <w:r w:rsidDel="00000000" w:rsidR="00000000" w:rsidRPr="00000000">
        <w:rPr>
          <w:rtl w:val="0"/>
        </w:rPr>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ind w:left="0" w:firstLine="0"/>
        <w:rPr>
          <w:b w:val="1"/>
          <w:bCs w:val="1"/>
          <w:sz w:val="20"/>
          <w:szCs w:val="20"/>
        </w:rPr>
      </w:pPr>
      <w:r w:rsidDel="00000000" w:rsidR="00000000" w:rsidRPr="00000000">
        <w:rPr>
          <w:rtl w:val="0"/>
        </w:rPr>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ind w:left="0" w:firstLine="0"/>
        <w:rPr>
          <w:b w:val="1"/>
          <w:bCs w:val="1"/>
          <w:sz w:val="20"/>
          <w:szCs w:val="20"/>
        </w:rPr>
      </w:pPr>
      <w:r w:rsidDel="00000000" w:rsidR="00000000" w:rsidRPr="00000000">
        <w:rPr>
          <w:rtl w:val="0"/>
        </w:rPr>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ind w:left="0" w:firstLine="0"/>
        <w:rPr>
          <w:b w:val="1"/>
          <w:bCs w:val="1"/>
          <w:sz w:val="20"/>
          <w:szCs w:val="20"/>
        </w:rPr>
      </w:pPr>
      <w:r w:rsidDel="00000000" w:rsidR="00000000" w:rsidRPr="00000000">
        <w:rPr>
          <w:rtl w:val="0"/>
        </w:rPr>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ind w:left="0" w:firstLine="0"/>
        <w:rPr>
          <w:b w:val="1"/>
          <w:bCs w:val="1"/>
          <w:sz w:val="20"/>
          <w:szCs w:val="20"/>
        </w:rPr>
      </w:pPr>
      <w:r w:rsidDel="00000000" w:rsidR="00000000" w:rsidRPr="00000000">
        <w:rPr>
          <w:rtl w:val="0"/>
        </w:rPr>
      </w:r>
    </w:p>
    <w:p w:rsidR="00000000" w:rsidDel="00000000" w:rsidP="00000000" w:rsidRDefault="00000000" w:rsidRPr="00000000" w14:paraId="0000003B">
      <w:pPr>
        <w:spacing w:after="240" w:before="240" w:line="276" w:lineRule="auto"/>
        <w:rPr>
          <w:rFonts w:ascii="Arial" w:cs="Arial" w:eastAsia="Arial" w:hAnsi="Arial"/>
          <w:b w:val="1"/>
          <w:bCs w:val="1"/>
          <w:sz w:val="27"/>
          <w:szCs w:val="27"/>
        </w:rPr>
      </w:pPr>
      <w:r w:rsidDel="00000000" w:rsidR="00000000" w:rsidRPr="00000000">
        <w:rPr>
          <w:rFonts w:ascii="Arial" w:cs="Arial" w:eastAsia="Arial" w:hAnsi="Arial"/>
          <w:b w:val="1"/>
          <w:bCs w:val="1"/>
          <w:sz w:val="27"/>
          <w:szCs w:val="27"/>
          <w:rtl w:val="0"/>
        </w:rPr>
        <w:t xml:space="preserve">Aggression Replacement Training for ages 14-19:</w:t>
      </w:r>
    </w:p>
    <w:p w:rsidR="00000000" w:rsidDel="00000000" w:rsidP="00000000" w:rsidRDefault="00000000" w:rsidRPr="00000000" w14:paraId="0000003C">
      <w:pPr>
        <w:spacing w:after="240" w:before="240" w:line="276" w:lineRule="auto"/>
        <w:rPr>
          <w:rFonts w:ascii="Arial" w:cs="Arial" w:eastAsia="Arial" w:hAnsi="Arial"/>
        </w:rPr>
      </w:pPr>
      <w:r w:rsidDel="00000000" w:rsidR="00000000" w:rsidRPr="00000000">
        <w:rPr>
          <w:rFonts w:ascii="Arial" w:cs="Arial" w:eastAsia="Arial" w:hAnsi="Arial"/>
          <w:rtl w:val="0"/>
        </w:rPr>
        <w:t xml:space="preserve">Aggression Replacement Training is an anger management program. In Aggression Replacement Training, youth will enhance skills related to developing appropriate, healthy responses to anger.</w:t>
      </w:r>
    </w:p>
    <w:p w:rsidR="00000000" w:rsidDel="00000000" w:rsidP="00000000" w:rsidRDefault="00000000" w:rsidRPr="00000000" w14:paraId="0000003D">
      <w:pPr>
        <w:spacing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Skills include:</w:t>
      </w:r>
    </w:p>
    <w:p w:rsidR="00000000" w:rsidDel="00000000" w:rsidP="00000000" w:rsidRDefault="00000000" w:rsidRPr="00000000" w14:paraId="0000003E">
      <w:pPr>
        <w:spacing w:line="276" w:lineRule="auto"/>
        <w:ind w:left="720" w:firstLine="0"/>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tl w:val="0"/>
        </w:rPr>
        <w:t xml:space="preserve">   </w:t>
        <w:tab/>
      </w:r>
      <w:r w:rsidDel="00000000" w:rsidR="00000000" w:rsidRPr="00000000">
        <w:rPr>
          <w:rFonts w:ascii="Arial" w:cs="Arial" w:eastAsia="Arial" w:hAnsi="Arial"/>
          <w:rtl w:val="0"/>
        </w:rPr>
        <w:t xml:space="preserve">critical thinking</w:t>
      </w:r>
    </w:p>
    <w:p w:rsidR="00000000" w:rsidDel="00000000" w:rsidP="00000000" w:rsidRDefault="00000000" w:rsidRPr="00000000" w14:paraId="0000003F">
      <w:pPr>
        <w:spacing w:line="276" w:lineRule="auto"/>
        <w:ind w:left="720" w:firstLine="0"/>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tl w:val="0"/>
        </w:rPr>
        <w:t xml:space="preserve">   </w:t>
        <w:tab/>
      </w:r>
      <w:r w:rsidDel="00000000" w:rsidR="00000000" w:rsidRPr="00000000">
        <w:rPr>
          <w:rFonts w:ascii="Arial" w:cs="Arial" w:eastAsia="Arial" w:hAnsi="Arial"/>
          <w:rtl w:val="0"/>
        </w:rPr>
        <w:t xml:space="preserve">conflict resolution</w:t>
      </w:r>
    </w:p>
    <w:p w:rsidR="00000000" w:rsidDel="00000000" w:rsidP="00000000" w:rsidRDefault="00000000" w:rsidRPr="00000000" w14:paraId="00000040">
      <w:pPr>
        <w:spacing w:line="276" w:lineRule="auto"/>
        <w:ind w:left="720" w:firstLine="0"/>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tl w:val="0"/>
        </w:rPr>
        <w:t xml:space="preserve">   </w:t>
        <w:tab/>
      </w:r>
      <w:r w:rsidDel="00000000" w:rsidR="00000000" w:rsidRPr="00000000">
        <w:rPr>
          <w:rFonts w:ascii="Arial" w:cs="Arial" w:eastAsia="Arial" w:hAnsi="Arial"/>
          <w:rtl w:val="0"/>
        </w:rPr>
        <w:t xml:space="preserve">effective communication</w:t>
      </w:r>
    </w:p>
    <w:p w:rsidR="00000000" w:rsidDel="00000000" w:rsidP="00000000" w:rsidRDefault="00000000" w:rsidRPr="00000000" w14:paraId="00000041">
      <w:pPr>
        <w:spacing w:line="276" w:lineRule="auto"/>
        <w:ind w:left="720" w:firstLine="0"/>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tl w:val="0"/>
        </w:rPr>
        <w:t xml:space="preserve">   </w:t>
        <w:tab/>
      </w:r>
      <w:r w:rsidDel="00000000" w:rsidR="00000000" w:rsidRPr="00000000">
        <w:rPr>
          <w:rFonts w:ascii="Arial" w:cs="Arial" w:eastAsia="Arial" w:hAnsi="Arial"/>
          <w:rtl w:val="0"/>
        </w:rPr>
        <w:t xml:space="preserve">coping with stress</w:t>
      </w:r>
    </w:p>
    <w:p w:rsidR="00000000" w:rsidDel="00000000" w:rsidP="00000000" w:rsidRDefault="00000000" w:rsidRPr="00000000" w14:paraId="00000042">
      <w:pPr>
        <w:spacing w:line="276" w:lineRule="auto"/>
        <w:ind w:left="720" w:firstLine="0"/>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tl w:val="0"/>
        </w:rPr>
        <w:t xml:space="preserve">   </w:t>
        <w:tab/>
      </w:r>
      <w:r w:rsidDel="00000000" w:rsidR="00000000" w:rsidRPr="00000000">
        <w:rPr>
          <w:rFonts w:ascii="Arial" w:cs="Arial" w:eastAsia="Arial" w:hAnsi="Arial"/>
          <w:rtl w:val="0"/>
        </w:rPr>
        <w:t xml:space="preserve">identifying and appropriately expressing feelings</w:t>
      </w:r>
    </w:p>
    <w:p w:rsidR="00000000" w:rsidDel="00000000" w:rsidP="00000000" w:rsidRDefault="00000000" w:rsidRPr="00000000" w14:paraId="00000043">
      <w:pPr>
        <w:spacing w:after="240" w:before="240" w:line="276" w:lineRule="auto"/>
        <w:rPr>
          <w:rFonts w:ascii="Arial" w:cs="Arial" w:eastAsia="Arial" w:hAnsi="Arial"/>
        </w:rPr>
      </w:pPr>
      <w:r w:rsidDel="00000000" w:rsidR="00000000" w:rsidRPr="00000000">
        <w:rPr>
          <w:rFonts w:ascii="Arial" w:cs="Arial" w:eastAsia="Arial" w:hAnsi="Arial"/>
          <w:rtl w:val="0"/>
        </w:rPr>
        <w:t xml:space="preserve">Youth completing the Aggression Replacement Training program will have developed an anger management plan that will identify triggers for inappropriate responses, risk factors that one is about to lose control, and healthy choices for responding appropriately to increased </w:t>
      </w:r>
      <w:r w:rsidDel="00000000" w:rsidR="00000000" w:rsidRPr="00000000">
        <w:rPr>
          <w:rFonts w:ascii="Arial" w:cs="Arial" w:eastAsia="Arial" w:hAnsi="Arial"/>
          <w:rtl w:val="0"/>
        </w:rPr>
        <w:t xml:space="preserve">level</w:t>
      </w:r>
      <w:r w:rsidDel="00000000" w:rsidR="00000000" w:rsidRPr="00000000">
        <w:rPr>
          <w:rFonts w:ascii="Arial" w:cs="Arial" w:eastAsia="Arial" w:hAnsi="Arial"/>
          <w:rtl w:val="0"/>
        </w:rPr>
        <w:t xml:space="preserve"> of emotion or problematic situations. </w:t>
      </w:r>
    </w:p>
    <w:p w:rsidR="00000000" w:rsidDel="00000000" w:rsidP="00000000" w:rsidRDefault="00000000" w:rsidRPr="00000000" w14:paraId="00000044">
      <w:pPr>
        <w:spacing w:after="240" w:before="240" w:line="276" w:lineRule="auto"/>
        <w:rPr>
          <w:rFonts w:ascii="Arial" w:cs="Arial" w:eastAsia="Arial" w:hAnsi="Arial"/>
        </w:rPr>
      </w:pPr>
      <w:r w:rsidDel="00000000" w:rsidR="00000000" w:rsidRPr="00000000">
        <w:rPr>
          <w:rFonts w:ascii="Arial" w:cs="Arial" w:eastAsia="Arial" w:hAnsi="Arial"/>
          <w:rtl w:val="0"/>
        </w:rPr>
        <w:t xml:space="preserve">Aggression Replacement Training is a 16 week experienced based therapeutic program for adolescents that have displayed difficulty in managing their behavior. This program is specifically designed to treat youth between the ages of 14-19 years of age. The frequency of individual or family sessions is determined by the individual needs of the family.</w:t>
      </w:r>
    </w:p>
    <w:p w:rsidR="00000000" w:rsidDel="00000000" w:rsidP="00000000" w:rsidRDefault="00000000" w:rsidRPr="00000000" w14:paraId="00000045">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46">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ind w:left="0" w:firstLine="0"/>
        <w:rPr>
          <w:b w:val="1"/>
          <w:bCs w:val="1"/>
          <w:sz w:val="20"/>
          <w:szCs w:val="20"/>
        </w:rPr>
      </w:pPr>
      <w:r w:rsidDel="00000000" w:rsidR="00000000" w:rsidRPr="00000000">
        <w:rPr>
          <w:rtl w:val="0"/>
        </w:rPr>
      </w:r>
    </w:p>
    <w:sectPr>
      <w:type w:val="continuous"/>
      <w:pgSz w:h="15840" w:w="12240" w:orient="portrait"/>
      <w:pgMar w:bottom="1152" w:top="1152" w:left="1800" w:right="1800" w:header="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mbria"/>
  <w:font w:name="Times New Roman"/>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jc w:val="center"/>
      <w:rPr>
        <w:b w:val="1"/>
        <w:bCs w:val="1"/>
        <w:i w:val="1"/>
        <w:iCs w:val="1"/>
        <w:sz w:val="36"/>
        <w:szCs w:val="36"/>
      </w:rPr>
    </w:pPr>
    <w:r w:rsidDel="00000000" w:rsidR="00000000" w:rsidRPr="00000000">
      <w:rPr>
        <w:rtl w:val="0"/>
      </w:rPr>
    </w:r>
  </w:p>
  <w:p w:rsidR="00000000" w:rsidDel="00000000" w:rsidP="00000000" w:rsidRDefault="00000000" w:rsidRPr="00000000" w14:paraId="00000049">
    <w:pPr>
      <w:jc w:val="center"/>
      <w:rPr>
        <w:b w:val="1"/>
        <w:bCs w:val="1"/>
        <w:i w:val="1"/>
        <w:iCs w:val="1"/>
        <w:sz w:val="36"/>
        <w:szCs w:val="36"/>
      </w:rPr>
    </w:pPr>
    <w:r w:rsidDel="00000000" w:rsidR="00000000" w:rsidRPr="00000000">
      <w:rPr>
        <w:rtl w:val="0"/>
      </w:rPr>
    </w:r>
  </w:p>
  <w:p w:rsidR="00000000" w:rsidDel="00000000" w:rsidP="00000000" w:rsidRDefault="00000000" w:rsidRPr="00000000" w14:paraId="0000004A">
    <w:pPr>
      <w:jc w:val="center"/>
      <w:rPr>
        <w:sz w:val="36"/>
        <w:szCs w:val="36"/>
      </w:rPr>
    </w:pPr>
    <w:r w:rsidDel="00000000" w:rsidR="00000000" w:rsidRPr="00000000">
      <w:rPr>
        <w:b w:val="1"/>
        <w:bCs w:val="1"/>
        <w:i w:val="1"/>
        <w:iCs w:val="1"/>
        <w:sz w:val="36"/>
        <w:szCs w:val="36"/>
        <w:rtl w:val="0"/>
      </w:rPr>
      <w:t xml:space="preserve">Family Options Counseling, LLC</w:t>
    </w:r>
    <w:r w:rsidDel="00000000" w:rsidR="00000000" w:rsidRPr="00000000">
      <w:rPr>
        <w:rtl w:val="0"/>
      </w:rPr>
    </w:r>
  </w:p>
  <w:p w:rsidR="00000000" w:rsidDel="00000000" w:rsidP="00000000" w:rsidRDefault="00000000" w:rsidRPr="00000000" w14:paraId="0000004B">
    <w:pPr>
      <w:jc w:val="center"/>
      <w:rPr>
        <w:rFonts w:ascii="Cambria" w:cs="Cambria" w:eastAsia="Cambria" w:hAnsi="Cambria"/>
        <w:sz w:val="48"/>
        <w:szCs w:val="48"/>
      </w:rPr>
    </w:pPr>
    <w:r w:rsidDel="00000000" w:rsidR="00000000" w:rsidRPr="00000000">
      <w:rPr>
        <w:rFonts w:ascii="Cambria" w:cs="Cambria" w:eastAsia="Cambria" w:hAnsi="Cambria"/>
        <w:b w:val="1"/>
        <w:bCs w:val="1"/>
        <w:sz w:val="48"/>
        <w:szCs w:val="48"/>
        <w:rtl w:val="0"/>
      </w:rPr>
      <w:t xml:space="preserve">ART Program</w:t>
    </w:r>
    <w:r w:rsidDel="00000000" w:rsidR="00000000" w:rsidRPr="00000000">
      <w:rPr>
        <w:rtl w:val="0"/>
      </w:rPr>
    </w:r>
  </w:p>
  <w:p w:rsidR="00000000" w:rsidDel="00000000" w:rsidP="00000000" w:rsidRDefault="00000000" w:rsidRPr="00000000" w14:paraId="0000004C">
    <w:pPr>
      <w:jc w:val="center"/>
      <w:rPr/>
    </w:pPr>
    <w:r w:rsidDel="00000000" w:rsidR="00000000" w:rsidRPr="00000000">
      <w:rPr>
        <w:rFonts w:ascii="Cambria" w:cs="Cambria" w:eastAsia="Cambria" w:hAnsi="Cambria"/>
        <w:b w:val="1"/>
        <w:bCs w:val="1"/>
        <w:sz w:val="48"/>
        <w:szCs w:val="48"/>
        <w:rtl w:val="0"/>
      </w:rPr>
      <w:t xml:space="preserve">*Aggression Replacement Training*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kyoung@familyoptions.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yperlink" Target="mailto:dpritchett@familyo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YxzK5Bgmhp4Mul918gKUZRcIQ==">CgMxLjA4AHIhMUhoNkJzR0tDNFdiMGU1Nnk0LU0xMzNVbFZtQUM3aDBj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